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D61" w:rsidRPr="00EE3311" w:rsidRDefault="00A10987">
      <w:pPr>
        <w:pStyle w:val="1"/>
        <w:spacing w:before="71" w:line="242" w:lineRule="auto"/>
        <w:ind w:left="3240" w:right="2489" w:hanging="864"/>
        <w:jc w:val="left"/>
        <w:rPr>
          <w:color w:val="000000" w:themeColor="text1"/>
        </w:rPr>
      </w:pPr>
      <w:r w:rsidRPr="00EE3311">
        <w:rPr>
          <w:color w:val="000000" w:themeColor="text1"/>
        </w:rPr>
        <w:t>Казахский национальный университет им. аль-</w:t>
      </w:r>
      <w:proofErr w:type="spellStart"/>
      <w:r w:rsidRPr="00EE3311">
        <w:rPr>
          <w:color w:val="000000" w:themeColor="text1"/>
        </w:rPr>
        <w:t>Фараби</w:t>
      </w:r>
      <w:proofErr w:type="spellEnd"/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Высшая школа экономики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и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бизнеса</w:t>
      </w:r>
    </w:p>
    <w:p w:rsidR="00D71D61" w:rsidRPr="00EE3311" w:rsidRDefault="00D71D61">
      <w:pPr>
        <w:pStyle w:val="a3"/>
        <w:spacing w:before="11"/>
        <w:rPr>
          <w:b/>
          <w:color w:val="000000" w:themeColor="text1"/>
        </w:rPr>
      </w:pPr>
    </w:p>
    <w:p w:rsidR="007B4CC9" w:rsidRPr="00EE3311" w:rsidRDefault="007B4CC9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r w:rsidRPr="00EE3311">
        <w:rPr>
          <w:b/>
          <w:color w:val="000000" w:themeColor="text1"/>
          <w:sz w:val="24"/>
          <w:szCs w:val="24"/>
        </w:rPr>
        <w:t xml:space="preserve">(5В051000) </w:t>
      </w:r>
      <w:proofErr w:type="spellStart"/>
      <w:r w:rsidRPr="00EE3311">
        <w:rPr>
          <w:b/>
          <w:color w:val="000000" w:themeColor="text1"/>
          <w:sz w:val="24"/>
          <w:szCs w:val="24"/>
        </w:rPr>
        <w:t>Коммерциализациа</w:t>
      </w:r>
      <w:proofErr w:type="spellEnd"/>
      <w:r w:rsidRPr="00EE3311">
        <w:rPr>
          <w:b/>
          <w:color w:val="000000" w:themeColor="text1"/>
          <w:sz w:val="24"/>
          <w:szCs w:val="24"/>
        </w:rPr>
        <w:t xml:space="preserve"> результатов интеллектуальной деятельности</w:t>
      </w:r>
    </w:p>
    <w:p w:rsidR="00D71D61" w:rsidRPr="00EE3311" w:rsidRDefault="00A10987">
      <w:pPr>
        <w:spacing w:line="237" w:lineRule="auto"/>
        <w:ind w:left="2057" w:right="2177"/>
        <w:jc w:val="center"/>
        <w:rPr>
          <w:b/>
          <w:color w:val="000000" w:themeColor="text1"/>
          <w:sz w:val="24"/>
          <w:szCs w:val="24"/>
        </w:rPr>
      </w:pPr>
      <w:proofErr w:type="spellStart"/>
      <w:r w:rsidRPr="00EE3311">
        <w:rPr>
          <w:b/>
          <w:color w:val="000000" w:themeColor="text1"/>
          <w:sz w:val="24"/>
          <w:szCs w:val="24"/>
        </w:rPr>
        <w:t>Силлабус</w:t>
      </w:r>
      <w:proofErr w:type="spellEnd"/>
    </w:p>
    <w:p w:rsidR="00D71D61" w:rsidRPr="00EE3311" w:rsidRDefault="00A10987">
      <w:pPr>
        <w:pStyle w:val="1"/>
        <w:spacing w:before="4"/>
        <w:rPr>
          <w:color w:val="000000" w:themeColor="text1"/>
        </w:rPr>
      </w:pPr>
      <w:r w:rsidRPr="00EE3311">
        <w:rPr>
          <w:color w:val="000000" w:themeColor="text1"/>
        </w:rPr>
        <w:t>Осенний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семестр 2021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-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2022 уч.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год</w:t>
      </w:r>
    </w:p>
    <w:p w:rsidR="00D71D61" w:rsidRPr="00EE3311" w:rsidRDefault="00D71D61">
      <w:pPr>
        <w:pStyle w:val="a3"/>
        <w:spacing w:before="3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844"/>
        <w:gridCol w:w="994"/>
        <w:gridCol w:w="710"/>
        <w:gridCol w:w="566"/>
        <w:gridCol w:w="1416"/>
        <w:gridCol w:w="566"/>
        <w:gridCol w:w="283"/>
        <w:gridCol w:w="849"/>
        <w:gridCol w:w="1277"/>
      </w:tblGrid>
      <w:tr w:rsidR="005657E0" w:rsidTr="005657E0">
        <w:trPr>
          <w:trHeight w:val="270"/>
        </w:trPr>
        <w:tc>
          <w:tcPr>
            <w:tcW w:w="2146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84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37" w:lineRule="auto"/>
              <w:ind w:left="283" w:right="250" w:firstLine="16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994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2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(СРС)</w:t>
            </w:r>
          </w:p>
        </w:tc>
        <w:tc>
          <w:tcPr>
            <w:tcW w:w="3541" w:type="dxa"/>
            <w:gridSpan w:val="5"/>
          </w:tcPr>
          <w:p w:rsidR="005657E0" w:rsidRDefault="005657E0" w:rsidP="008B0491">
            <w:pPr>
              <w:pStyle w:val="TableParagraph"/>
              <w:spacing w:line="251" w:lineRule="exact"/>
              <w:ind w:left="1099"/>
              <w:rPr>
                <w:sz w:val="24"/>
              </w:rPr>
            </w:pPr>
            <w:r>
              <w:rPr>
                <w:sz w:val="24"/>
              </w:rPr>
              <w:t>Кол-во часов</w:t>
            </w:r>
          </w:p>
        </w:tc>
        <w:tc>
          <w:tcPr>
            <w:tcW w:w="849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32" w:right="115" w:firstLine="9"/>
              <w:jc w:val="center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креди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тов</w:t>
            </w:r>
            <w:proofErr w:type="spellEnd"/>
          </w:p>
        </w:tc>
        <w:tc>
          <w:tcPr>
            <w:tcW w:w="1277" w:type="dxa"/>
            <w:vMerge w:val="restart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1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ателя</w:t>
            </w:r>
            <w:proofErr w:type="spellEnd"/>
          </w:p>
          <w:p w:rsidR="005657E0" w:rsidRDefault="005657E0" w:rsidP="008B0491">
            <w:pPr>
              <w:pStyle w:val="TableParagraph"/>
              <w:spacing w:line="262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(СРСП)</w:t>
            </w:r>
          </w:p>
        </w:tc>
      </w:tr>
      <w:tr w:rsidR="005657E0" w:rsidTr="005657E0">
        <w:trPr>
          <w:trHeight w:val="2472"/>
        </w:trPr>
        <w:tc>
          <w:tcPr>
            <w:tcW w:w="2146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8" w:right="149" w:firstLine="4"/>
              <w:jc w:val="both"/>
              <w:rPr>
                <w:sz w:val="24"/>
              </w:rPr>
            </w:pPr>
            <w:r>
              <w:rPr>
                <w:sz w:val="24"/>
              </w:rPr>
              <w:t>Лек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982" w:type="dxa"/>
            <w:gridSpan w:val="2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42" w:lineRule="auto"/>
              <w:ind w:left="763" w:right="201" w:hanging="538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  <w:r>
              <w:rPr>
                <w:sz w:val="24"/>
              </w:rPr>
              <w:t>.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(ПЗ)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150" w:right="140" w:hanging="2"/>
              <w:jc w:val="center"/>
              <w:rPr>
                <w:sz w:val="24"/>
              </w:rPr>
            </w:pPr>
            <w:r>
              <w:rPr>
                <w:sz w:val="24"/>
              </w:rPr>
              <w:t>Лаб.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(ЛЗ)</w:t>
            </w:r>
          </w:p>
        </w:tc>
        <w:tc>
          <w:tcPr>
            <w:tcW w:w="849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bottom w:val="single" w:sz="6" w:space="0" w:color="000000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0"/>
        </w:trPr>
        <w:tc>
          <w:tcPr>
            <w:tcW w:w="2146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2" w:type="dxa"/>
            <w:gridSpan w:val="2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  <w:gridSpan w:val="2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5657E0" w:rsidRDefault="005657E0" w:rsidP="008B0491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657E0" w:rsidTr="005657E0">
        <w:trPr>
          <w:trHeight w:val="277"/>
        </w:trPr>
        <w:tc>
          <w:tcPr>
            <w:tcW w:w="10651" w:type="dxa"/>
            <w:gridSpan w:val="10"/>
          </w:tcPr>
          <w:p w:rsidR="005657E0" w:rsidRDefault="005657E0" w:rsidP="008B0491">
            <w:pPr>
              <w:pStyle w:val="TableParagraph"/>
              <w:spacing w:line="258" w:lineRule="exact"/>
              <w:ind w:left="3381" w:right="3376"/>
              <w:jc w:val="center"/>
              <w:rPr>
                <w:sz w:val="24"/>
              </w:rPr>
            </w:pPr>
            <w:r>
              <w:rPr>
                <w:sz w:val="24"/>
              </w:rPr>
              <w:t>Академическая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</w:p>
        </w:tc>
      </w:tr>
      <w:tr w:rsidR="005657E0" w:rsidTr="005657E0">
        <w:trPr>
          <w:trHeight w:val="825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844" w:type="dxa"/>
          </w:tcPr>
          <w:p w:rsidR="005657E0" w:rsidRDefault="005657E0" w:rsidP="008B0491">
            <w:pPr>
              <w:pStyle w:val="TableParagraph"/>
              <w:spacing w:line="237" w:lineRule="auto"/>
              <w:ind w:left="119" w:right="335"/>
              <w:rPr>
                <w:sz w:val="24"/>
              </w:rPr>
            </w:pPr>
            <w:r>
              <w:rPr>
                <w:spacing w:val="-1"/>
                <w:sz w:val="24"/>
              </w:rPr>
              <w:t>Тип/характер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2270" w:type="dxa"/>
            <w:gridSpan w:val="3"/>
          </w:tcPr>
          <w:p w:rsidR="005657E0" w:rsidRDefault="005657E0" w:rsidP="008B0491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</w:p>
        </w:tc>
        <w:tc>
          <w:tcPr>
            <w:tcW w:w="198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293" w:right="267" w:firstLine="4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практических</w:t>
            </w:r>
          </w:p>
          <w:p w:rsidR="005657E0" w:rsidRDefault="005657E0" w:rsidP="008B0491">
            <w:pPr>
              <w:pStyle w:val="TableParagraph"/>
              <w:spacing w:line="261" w:lineRule="exact"/>
              <w:ind w:left="591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13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347" w:right="176" w:hanging="13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1277" w:type="dxa"/>
          </w:tcPr>
          <w:p w:rsidR="005657E0" w:rsidRDefault="005657E0" w:rsidP="008B0491">
            <w:pPr>
              <w:pStyle w:val="TableParagraph"/>
              <w:spacing w:line="237" w:lineRule="auto"/>
              <w:ind w:left="127" w:right="105" w:firstLine="16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итогового</w:t>
            </w:r>
          </w:p>
          <w:p w:rsidR="005657E0" w:rsidRDefault="005657E0" w:rsidP="008B0491">
            <w:pPr>
              <w:pStyle w:val="TableParagraph"/>
              <w:spacing w:line="261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</w:tr>
      <w:tr w:rsidR="005657E0" w:rsidTr="005657E0">
        <w:trPr>
          <w:trHeight w:val="830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44" w:type="dxa"/>
          </w:tcPr>
          <w:p w:rsidR="005657E0" w:rsidRDefault="005657E0" w:rsidP="008B0491">
            <w:pPr>
              <w:pStyle w:val="TableParagraph"/>
              <w:spacing w:line="237" w:lineRule="auto"/>
              <w:ind w:left="119" w:right="148"/>
              <w:rPr>
                <w:sz w:val="24"/>
              </w:rPr>
            </w:pPr>
            <w:r>
              <w:rPr>
                <w:sz w:val="24"/>
              </w:rPr>
              <w:t>ЭК, теоретико-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5657E0" w:rsidRDefault="005657E0" w:rsidP="008B0491">
            <w:pPr>
              <w:pStyle w:val="TableParagraph"/>
              <w:spacing w:line="237" w:lineRule="auto"/>
              <w:ind w:left="119" w:right="643"/>
              <w:rPr>
                <w:sz w:val="24"/>
              </w:rPr>
            </w:pPr>
            <w:r>
              <w:rPr>
                <w:sz w:val="24"/>
              </w:rPr>
              <w:t>Проблемная,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аналитическая</w:t>
            </w:r>
          </w:p>
          <w:p w:rsidR="005657E0" w:rsidRDefault="005657E0" w:rsidP="008B0491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1982" w:type="dxa"/>
            <w:gridSpan w:val="2"/>
          </w:tcPr>
          <w:p w:rsidR="005657E0" w:rsidRDefault="005657E0" w:rsidP="008B0491">
            <w:pPr>
              <w:pStyle w:val="TableParagraph"/>
              <w:spacing w:line="237" w:lineRule="auto"/>
              <w:ind w:left="116" w:right="270"/>
              <w:rPr>
                <w:sz w:val="24"/>
              </w:rPr>
            </w:pPr>
            <w:r>
              <w:rPr>
                <w:sz w:val="24"/>
              </w:rPr>
              <w:t>Решение задач,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ситуационные</w:t>
            </w:r>
          </w:p>
          <w:p w:rsidR="005657E0" w:rsidRDefault="005657E0" w:rsidP="008B0491">
            <w:pPr>
              <w:pStyle w:val="TableParagraph"/>
              <w:spacing w:before="2"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задания, ТЗ, ИЗ</w:t>
            </w:r>
          </w:p>
        </w:tc>
        <w:tc>
          <w:tcPr>
            <w:tcW w:w="1132" w:type="dxa"/>
            <w:gridSpan w:val="2"/>
          </w:tcPr>
          <w:p w:rsidR="005657E0" w:rsidRDefault="005657E0" w:rsidP="008B0491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5657E0" w:rsidRDefault="005657E0" w:rsidP="008B0491">
            <w:pPr>
              <w:pStyle w:val="TableParagraph"/>
              <w:spacing w:line="237" w:lineRule="auto"/>
              <w:ind w:left="498" w:right="87" w:hanging="371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  <w:p w:rsidR="005657E0" w:rsidRDefault="005657E0" w:rsidP="008B0491">
            <w:pPr>
              <w:pStyle w:val="TableParagraph"/>
              <w:spacing w:before="2" w:line="261" w:lineRule="exact"/>
              <w:ind w:left="238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6096" w:type="dxa"/>
            <w:gridSpan w:val="6"/>
          </w:tcPr>
          <w:p w:rsidR="005657E0" w:rsidRDefault="005657E0" w:rsidP="008B0491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t>д.э.н.,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каф.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Жатканбаев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  <w:tc>
          <w:tcPr>
            <w:tcW w:w="2409" w:type="dxa"/>
            <w:gridSpan w:val="3"/>
            <w:vMerge w:val="restart"/>
          </w:tcPr>
          <w:p w:rsidR="005657E0" w:rsidRDefault="005657E0" w:rsidP="008B0491">
            <w:pPr>
              <w:pStyle w:val="TableParagraph"/>
              <w:ind w:left="0"/>
              <w:rPr>
                <w:sz w:val="24"/>
              </w:rPr>
            </w:pPr>
          </w:p>
        </w:tc>
      </w:tr>
      <w:tr w:rsidR="005657E0" w:rsidTr="005657E0">
        <w:trPr>
          <w:trHeight w:val="273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</w:p>
        </w:tc>
        <w:tc>
          <w:tcPr>
            <w:tcW w:w="6096" w:type="dxa"/>
            <w:gridSpan w:val="6"/>
          </w:tcPr>
          <w:p w:rsidR="005657E0" w:rsidRDefault="005657E0" w:rsidP="008B0491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hyperlink r:id="rId6">
              <w:r>
                <w:rPr>
                  <w:sz w:val="24"/>
                </w:rPr>
                <w:t>zhatkanbayev@gmail.com</w:t>
              </w:r>
            </w:hyperlink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  <w:tr w:rsidR="005657E0" w:rsidTr="005657E0">
        <w:trPr>
          <w:trHeight w:val="278"/>
        </w:trPr>
        <w:tc>
          <w:tcPr>
            <w:tcW w:w="2146" w:type="dxa"/>
          </w:tcPr>
          <w:p w:rsidR="005657E0" w:rsidRDefault="005657E0" w:rsidP="008B04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6096" w:type="dxa"/>
            <w:gridSpan w:val="6"/>
          </w:tcPr>
          <w:p w:rsidR="005657E0" w:rsidRDefault="005657E0" w:rsidP="008B0491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(701)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7106382</w:t>
            </w:r>
          </w:p>
        </w:tc>
        <w:tc>
          <w:tcPr>
            <w:tcW w:w="2409" w:type="dxa"/>
            <w:gridSpan w:val="3"/>
            <w:vMerge/>
            <w:tcBorders>
              <w:top w:val="nil"/>
            </w:tcBorders>
          </w:tcPr>
          <w:p w:rsidR="005657E0" w:rsidRDefault="005657E0" w:rsidP="008B0491">
            <w:pPr>
              <w:rPr>
                <w:sz w:val="2"/>
                <w:szCs w:val="2"/>
              </w:rPr>
            </w:pPr>
          </w:p>
        </w:tc>
      </w:tr>
    </w:tbl>
    <w:p w:rsidR="00D71D61" w:rsidRPr="00EE3311" w:rsidRDefault="00A10987" w:rsidP="00BD4721">
      <w:pPr>
        <w:pStyle w:val="a3"/>
        <w:spacing w:before="2"/>
        <w:ind w:right="582"/>
        <w:rPr>
          <w:b/>
          <w:color w:val="000000" w:themeColor="text1"/>
        </w:rPr>
      </w:pPr>
      <w:r w:rsidRPr="00EE3311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C0B5DC" wp14:editId="280D87C0">
                <wp:simplePos x="0" y="0"/>
                <wp:positionH relativeFrom="page">
                  <wp:posOffset>626110</wp:posOffset>
                </wp:positionH>
                <wp:positionV relativeFrom="paragraph">
                  <wp:posOffset>205740</wp:posOffset>
                </wp:positionV>
                <wp:extent cx="6752590" cy="182880"/>
                <wp:effectExtent l="0" t="0" r="10160" b="2667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2590" cy="182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298D" w:rsidRDefault="00CB298D">
                            <w:pPr>
                              <w:pStyle w:val="a3"/>
                              <w:spacing w:line="268" w:lineRule="exact"/>
                              <w:ind w:left="3477" w:right="3478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C0B5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3pt;margin-top:16.2pt;width:531.7pt;height:14.4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" filled="f" strokeweight=".16936mm">
                <v:textbox inset="0,0,0,0">
                  <w:txbxContent>
                    <w:p w:rsidR="00CB298D" w:rsidRDefault="00CB298D">
                      <w:pPr>
                        <w:pStyle w:val="a3"/>
                        <w:spacing w:line="268" w:lineRule="exact"/>
                        <w:ind w:left="3477" w:right="3478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71D61" w:rsidRPr="00EE3311" w:rsidRDefault="00D71D61" w:rsidP="00BD4721">
      <w:pPr>
        <w:pStyle w:val="a3"/>
        <w:ind w:right="582"/>
        <w:rPr>
          <w:b/>
          <w:color w:val="000000" w:themeColor="text1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59"/>
      </w:tblGrid>
      <w:tr w:rsidR="00EE3311" w:rsidRPr="00EE3311" w:rsidTr="00EE3311">
        <w:trPr>
          <w:trHeight w:val="951"/>
        </w:trPr>
        <w:tc>
          <w:tcPr>
            <w:tcW w:w="2007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Ожидаемые результаты обучения (РО)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результате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 дисциплины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обучающийся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будет способен:</w:t>
            </w:r>
          </w:p>
        </w:tc>
        <w:tc>
          <w:tcPr>
            <w:tcW w:w="4559" w:type="dxa"/>
          </w:tcPr>
          <w:p w:rsidR="00D71D61" w:rsidRPr="00EE3311" w:rsidRDefault="00A10987" w:rsidP="0077187B">
            <w:pPr>
              <w:pStyle w:val="TableParagraph"/>
              <w:spacing w:line="237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Индикаторы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(ИД)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 каждый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менее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2-х</w:t>
            </w:r>
          </w:p>
          <w:p w:rsidR="00D71D61" w:rsidRPr="00EE3311" w:rsidRDefault="00A10987" w:rsidP="0077187B">
            <w:pPr>
              <w:pStyle w:val="TableParagraph"/>
              <w:spacing w:line="261" w:lineRule="exact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индикаторов)</w:t>
            </w:r>
          </w:p>
        </w:tc>
      </w:tr>
      <w:tr w:rsidR="00EE3311" w:rsidRPr="00EE3311" w:rsidTr="0077187B">
        <w:trPr>
          <w:trHeight w:val="4417"/>
        </w:trPr>
        <w:tc>
          <w:tcPr>
            <w:tcW w:w="2007" w:type="dxa"/>
          </w:tcPr>
          <w:p w:rsidR="00D71D61" w:rsidRPr="00EE3311" w:rsidRDefault="00A10987" w:rsidP="00EE3311">
            <w:pPr>
              <w:pStyle w:val="TableParagraph"/>
              <w:tabs>
                <w:tab w:val="left" w:pos="824"/>
              </w:tabs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Цель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освоения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</w:t>
            </w:r>
          </w:p>
          <w:p w:rsidR="00D71D61" w:rsidRPr="00EE3311" w:rsidRDefault="007B4CC9" w:rsidP="00EE3311">
            <w:pPr>
              <w:pStyle w:val="TableParagraph"/>
              <w:tabs>
                <w:tab w:val="left" w:pos="498"/>
                <w:tab w:val="left" w:pos="585"/>
                <w:tab w:val="left" w:pos="141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Коммерциализа</w:t>
            </w:r>
            <w:r w:rsid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z w:val="24"/>
                <w:szCs w:val="24"/>
              </w:rPr>
              <w:t>циа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результатов интеллектуальной деятельности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»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включает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="00A10987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>того,</w:t>
            </w:r>
            <w:r w:rsidR="00A10987" w:rsidRPr="00EE3311">
              <w:rPr>
                <w:color w:val="000000" w:themeColor="text1"/>
                <w:spacing w:val="-3"/>
                <w:sz w:val="24"/>
                <w:szCs w:val="24"/>
              </w:rPr>
              <w:t>что</w:t>
            </w:r>
            <w:proofErr w:type="spellEnd"/>
            <w:proofErr w:type="gramEnd"/>
            <w:r w:rsidR="004B20B6"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>в условиях рыночной экономики умственная деятельность также работает на рынок</w:t>
            </w:r>
            <w:r w:rsidR="00A10987" w:rsidRPr="00EE3311">
              <w:rPr>
                <w:color w:val="000000" w:themeColor="text1"/>
                <w:spacing w:val="-1"/>
                <w:sz w:val="24"/>
                <w:szCs w:val="24"/>
              </w:rPr>
              <w:t>,</w:t>
            </w:r>
            <w:r w:rsidR="00A10987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4B20B6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</w:t>
            </w:r>
            <w:r w:rsidR="00A10987" w:rsidRPr="00EE3311">
              <w:rPr>
                <w:color w:val="000000" w:themeColor="text1"/>
                <w:spacing w:val="60"/>
                <w:sz w:val="24"/>
                <w:szCs w:val="24"/>
              </w:rPr>
              <w:t xml:space="preserve"> </w:t>
            </w:r>
            <w:r w:rsidR="00A10987" w:rsidRPr="00EE3311">
              <w:rPr>
                <w:color w:val="000000" w:themeColor="text1"/>
                <w:sz w:val="24"/>
                <w:szCs w:val="24"/>
              </w:rPr>
              <w:t>как</w:t>
            </w:r>
            <w:r w:rsidR="004B20B6" w:rsidRPr="00EE3311">
              <w:rPr>
                <w:color w:val="000000" w:themeColor="text1"/>
                <w:sz w:val="24"/>
                <w:szCs w:val="24"/>
              </w:rPr>
              <w:t xml:space="preserve"> и др. виды.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045"/>
                <w:tab w:val="left" w:pos="3137"/>
                <w:tab w:val="left" w:pos="3609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Демонстрировать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содержания общей теории 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</w:t>
            </w:r>
            <w:proofErr w:type="gramStart"/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местного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>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теории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потребностей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отношения.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Владеть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методикой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исследования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</w:tcPr>
          <w:p w:rsidR="00D71D61" w:rsidRPr="00EE3311" w:rsidRDefault="00A10987" w:rsidP="00EE3311">
            <w:pPr>
              <w:pStyle w:val="TableParagraph"/>
              <w:tabs>
                <w:tab w:val="left" w:pos="1872"/>
                <w:tab w:val="left" w:pos="1909"/>
                <w:tab w:val="left" w:pos="2073"/>
                <w:tab w:val="left" w:pos="26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ИД1.1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Аргументировать</w:t>
            </w:r>
            <w:r w:rsid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z w:val="24"/>
                <w:szCs w:val="24"/>
              </w:rPr>
              <w:t>специфику</w:t>
            </w:r>
            <w:proofErr w:type="gramEnd"/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потенциал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многогранность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правления.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885"/>
                <w:tab w:val="left" w:pos="2235"/>
                <w:tab w:val="left" w:pos="3502"/>
                <w:tab w:val="left" w:pos="3583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1.2 Знать механизм реализации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своих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функции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задач. Раскрыть содержание типа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верховной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власти,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форм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устройства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политического режима. 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причинно-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следственные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связи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ее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реформирования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преобразования.</w:t>
            </w:r>
          </w:p>
        </w:tc>
      </w:tr>
    </w:tbl>
    <w:p w:rsidR="00D71D61" w:rsidRPr="00EE3311" w:rsidRDefault="00D71D61" w:rsidP="00EE3311">
      <w:pPr>
        <w:spacing w:line="261" w:lineRule="exact"/>
        <w:ind w:left="142" w:right="582"/>
        <w:rPr>
          <w:color w:val="000000" w:themeColor="text1"/>
          <w:sz w:val="24"/>
          <w:szCs w:val="24"/>
        </w:rPr>
        <w:sectPr w:rsidR="00D71D61" w:rsidRPr="00EE3311">
          <w:type w:val="continuous"/>
          <w:pgSz w:w="11910" w:h="16840"/>
          <w:pgMar w:top="1040" w:right="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7"/>
        <w:gridCol w:w="4089"/>
        <w:gridCol w:w="4536"/>
        <w:gridCol w:w="23"/>
      </w:tblGrid>
      <w:tr w:rsidR="00EE3311" w:rsidRPr="00EE3311" w:rsidTr="00EE3311">
        <w:trPr>
          <w:gridAfter w:val="1"/>
          <w:wAfter w:w="23" w:type="dxa"/>
          <w:trHeight w:val="4143"/>
        </w:trPr>
        <w:tc>
          <w:tcPr>
            <w:tcW w:w="2007" w:type="dxa"/>
            <w:vMerge w:val="restart"/>
          </w:tcPr>
          <w:p w:rsidR="00D71D61" w:rsidRPr="00EE3311" w:rsidRDefault="00A10987" w:rsidP="00EE3311">
            <w:pPr>
              <w:pStyle w:val="TableParagraph"/>
              <w:spacing w:line="242" w:lineRule="auto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сложное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явление,</w:t>
            </w:r>
          </w:p>
          <w:p w:rsidR="00D71D61" w:rsidRPr="00EE3311" w:rsidRDefault="00A10987" w:rsidP="00EE3311">
            <w:pPr>
              <w:pStyle w:val="TableParagraph"/>
              <w:tabs>
                <w:tab w:val="left" w:pos="1601"/>
                <w:tab w:val="left" w:pos="1631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обусловленное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многими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взаимозависим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ыми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причинами,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факторами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общества.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</w:t>
            </w:r>
            <w:r w:rsidRPr="00EE3311">
              <w:rPr>
                <w:color w:val="000000" w:themeColor="text1"/>
                <w:spacing w:val="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-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главное: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право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и</w:t>
            </w:r>
          </w:p>
          <w:p w:rsidR="00D71D61" w:rsidRPr="00EE3311" w:rsidRDefault="00A10987" w:rsidP="00EE3311">
            <w:pPr>
              <w:pStyle w:val="TableParagraph"/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культура.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может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работать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человека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общество,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когда</w:t>
            </w:r>
            <w:r w:rsid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будет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EE3311"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сведено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целостную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гармоничную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систему.</w:t>
            </w: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3845"/>
              </w:tabs>
              <w:ind w:left="142"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РО2.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Дифференцировать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порядка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применения механизма 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      </w:t>
            </w:r>
            <w:r w:rsidRPr="00EE3311">
              <w:rPr>
                <w:color w:val="000000" w:themeColor="text1"/>
                <w:sz w:val="24"/>
                <w:szCs w:val="24"/>
              </w:rPr>
              <w:t>критической оценки их эффективности, 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предложения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комплекса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совершенствованию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системы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D71D61" w:rsidRPr="00EE3311" w:rsidRDefault="00A10987" w:rsidP="00EE3311">
            <w:pPr>
              <w:pStyle w:val="TableParagraph"/>
              <w:tabs>
                <w:tab w:val="left" w:pos="1896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2.1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понимать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выбора 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методик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сферы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2.2 Интерпретировать условия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тех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 сферах 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621"/>
              </w:tabs>
              <w:ind w:left="142"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2.3 Анализировать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механизма</w:t>
            </w:r>
            <w:r w:rsidR="0077187B"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практических ситуациях в тех или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иных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</w:tc>
      </w:tr>
      <w:tr w:rsidR="00EE3311" w:rsidRPr="00EE3311" w:rsidTr="00EE3311">
        <w:trPr>
          <w:trHeight w:val="6073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2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2503"/>
                <w:tab w:val="left" w:pos="3995"/>
              </w:tabs>
              <w:ind w:left="142" w:right="2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РО3. Анализировать и выявлять 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и местного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 управления, сопоставлять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концептуальный </w:t>
            </w:r>
            <w:r w:rsidRPr="00EE3311">
              <w:rPr>
                <w:color w:val="000000" w:themeColor="text1"/>
                <w:sz w:val="24"/>
                <w:szCs w:val="24"/>
              </w:rPr>
              <w:t>уровень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т</w:t>
            </w:r>
            <w:r w:rsidRPr="00EE3311">
              <w:rPr>
                <w:color w:val="000000" w:themeColor="text1"/>
                <w:sz w:val="24"/>
                <w:szCs w:val="24"/>
              </w:rPr>
              <w:t>еорий</w:t>
            </w:r>
            <w:r w:rsidR="009A277B"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конкретной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практической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реализацией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стабильного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устойчивого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развития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страны.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3.1.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специфику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институтах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производства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глобальном,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локальном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уровнях.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278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Сопоставлять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управления при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применении</w:t>
            </w:r>
            <w:r w:rsidRPr="00EE3311">
              <w:rPr>
                <w:color w:val="000000" w:themeColor="text1"/>
                <w:sz w:val="24"/>
                <w:szCs w:val="24"/>
              </w:rPr>
              <w:tab/>
              <w:t>инструментов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для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 в деле стабильного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 устойчивого развития страны 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региональном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масштабе.</w:t>
            </w:r>
          </w:p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3.3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Выявлять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сходство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различия,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измерять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</w:t>
            </w:r>
            <w:r w:rsidRPr="00EE3311">
              <w:rPr>
                <w:color w:val="000000" w:themeColor="text1"/>
                <w:spacing w:val="5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</w:p>
          <w:p w:rsidR="00D71D61" w:rsidRPr="00EE3311" w:rsidRDefault="00A10987" w:rsidP="00EE3311">
            <w:pPr>
              <w:pStyle w:val="TableParagraph"/>
              <w:spacing w:line="274" w:lineRule="exact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основании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методов.</w:t>
            </w:r>
          </w:p>
        </w:tc>
      </w:tr>
      <w:tr w:rsidR="00EE3311" w:rsidRPr="00EE3311" w:rsidTr="00EE3311">
        <w:trPr>
          <w:trHeight w:val="3034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EE3311">
            <w:pPr>
              <w:ind w:left="142"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EE3311">
            <w:pPr>
              <w:pStyle w:val="TableParagraph"/>
              <w:tabs>
                <w:tab w:val="left" w:pos="1784"/>
                <w:tab w:val="left" w:pos="3896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РО4.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представление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способах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специальных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принципов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>и местного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9A277B" w:rsidRPr="00EE3311">
              <w:rPr>
                <w:color w:val="000000" w:themeColor="text1"/>
                <w:sz w:val="24"/>
                <w:szCs w:val="24"/>
              </w:rPr>
              <w:t xml:space="preserve"> процессе </w:t>
            </w:r>
            <w:r w:rsidRPr="00EE3311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органов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управления.</w:t>
            </w:r>
          </w:p>
        </w:tc>
        <w:tc>
          <w:tcPr>
            <w:tcW w:w="4559" w:type="dxa"/>
            <w:gridSpan w:val="2"/>
          </w:tcPr>
          <w:p w:rsidR="00D71D61" w:rsidRPr="00EE3311" w:rsidRDefault="00A10987" w:rsidP="00EE3311">
            <w:pPr>
              <w:pStyle w:val="TableParagraph"/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4.1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Знать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современную</w:t>
            </w:r>
            <w:r w:rsidRPr="00EE3311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систему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общих и специальных принципов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их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достижения.</w:t>
            </w:r>
          </w:p>
          <w:p w:rsidR="00D71D61" w:rsidRPr="00EE3311" w:rsidRDefault="00A10987" w:rsidP="00EE3311">
            <w:pPr>
              <w:pStyle w:val="TableParagraph"/>
              <w:tabs>
                <w:tab w:val="left" w:pos="2501"/>
                <w:tab w:val="left" w:pos="2774"/>
              </w:tabs>
              <w:ind w:left="142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4.2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Разрабатывать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меры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обеспечению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законности,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прозрачности,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применяемых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способов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воздействия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экономику</w:t>
            </w:r>
            <w:r w:rsidRPr="00EE3311">
              <w:rPr>
                <w:color w:val="000000" w:themeColor="text1"/>
                <w:spacing w:val="2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соблюдение</w:t>
            </w:r>
            <w:r w:rsidRPr="00EE3311">
              <w:rPr>
                <w:color w:val="000000" w:themeColor="text1"/>
                <w:spacing w:val="3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предпринимательских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структур.</w:t>
            </w:r>
          </w:p>
        </w:tc>
      </w:tr>
      <w:tr w:rsidR="00EE3311" w:rsidRPr="00EE3311" w:rsidTr="00EE3311">
        <w:trPr>
          <w:trHeight w:val="4618"/>
        </w:trPr>
        <w:tc>
          <w:tcPr>
            <w:tcW w:w="2007" w:type="dxa"/>
            <w:vMerge/>
            <w:tcBorders>
              <w:top w:val="nil"/>
            </w:tcBorders>
          </w:tcPr>
          <w:p w:rsidR="00D71D61" w:rsidRPr="00EE3311" w:rsidRDefault="00D71D61" w:rsidP="00BD4721">
            <w:pPr>
              <w:ind w:right="58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89" w:type="dxa"/>
          </w:tcPr>
          <w:p w:rsidR="00D71D61" w:rsidRPr="00EE3311" w:rsidRDefault="00A10987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РО5.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Давать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различных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сферах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общественных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отношений,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основе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анализа</w:t>
            </w:r>
          </w:p>
        </w:tc>
        <w:tc>
          <w:tcPr>
            <w:tcW w:w="4559" w:type="dxa"/>
            <w:gridSpan w:val="2"/>
          </w:tcPr>
          <w:p w:rsidR="0077187B" w:rsidRPr="00EE3311" w:rsidRDefault="00A10987" w:rsidP="0077187B">
            <w:pPr>
              <w:pStyle w:val="TableParagraph"/>
              <w:spacing w:line="242" w:lineRule="auto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5.1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Уметь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использовать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механизмы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практики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5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 xml:space="preserve"> общем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и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в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отдельных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отраслях,</w:t>
            </w:r>
            <w:r w:rsidR="0077187B"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77187B" w:rsidRPr="00EE3311">
              <w:rPr>
                <w:color w:val="000000" w:themeColor="text1"/>
                <w:sz w:val="24"/>
                <w:szCs w:val="24"/>
              </w:rPr>
              <w:t>регионах.</w:t>
            </w:r>
          </w:p>
          <w:p w:rsidR="0077187B" w:rsidRPr="00EE3311" w:rsidRDefault="0077187B" w:rsidP="0077187B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ИД 5.2 Оценить опыт 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сфере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обеспечения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 регулирования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</w:p>
          <w:p w:rsidR="00D71D61" w:rsidRPr="00EE3311" w:rsidRDefault="0077187B" w:rsidP="0077187B">
            <w:pPr>
              <w:pStyle w:val="TableParagraph"/>
              <w:tabs>
                <w:tab w:val="left" w:pos="2023"/>
                <w:tab w:val="left" w:pos="2145"/>
              </w:tabs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ИД</w:t>
            </w:r>
            <w:r w:rsidRPr="00EE3311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5.3</w:t>
            </w:r>
            <w:r w:rsidRPr="00EE3311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Давать</w:t>
            </w:r>
            <w:r w:rsidRPr="00EE3311">
              <w:rPr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оценку</w:t>
            </w:r>
            <w:r w:rsidRPr="00EE3311">
              <w:rPr>
                <w:color w:val="000000" w:themeColor="text1"/>
                <w:spacing w:val="-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применения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положительного </w:t>
            </w:r>
            <w:r w:rsidRPr="00EE3311">
              <w:rPr>
                <w:color w:val="000000" w:themeColor="text1"/>
                <w:sz w:val="24"/>
                <w:szCs w:val="24"/>
              </w:rPr>
              <w:t>опыта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зарубежных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повышении 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эффективности</w:t>
            </w:r>
            <w:r w:rsidRPr="00EE3311">
              <w:rPr>
                <w:color w:val="000000" w:themeColor="text1"/>
                <w:spacing w:val="-5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государственного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управления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регулирования .</w:t>
            </w:r>
            <w:proofErr w:type="gramEnd"/>
          </w:p>
        </w:tc>
      </w:tr>
      <w:tr w:rsidR="00EE3311" w:rsidRPr="00EE3311" w:rsidTr="00EE3311">
        <w:trPr>
          <w:trHeight w:val="287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История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Казахстана.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Философия.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Социология.</w:t>
            </w:r>
          </w:p>
        </w:tc>
      </w:tr>
      <w:tr w:rsidR="00EE3311" w:rsidRPr="00EE3311" w:rsidTr="00EE3311">
        <w:trPr>
          <w:trHeight w:val="551"/>
        </w:trPr>
        <w:tc>
          <w:tcPr>
            <w:tcW w:w="2007" w:type="dxa"/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648" w:type="dxa"/>
            <w:gridSpan w:val="3"/>
          </w:tcPr>
          <w:p w:rsidR="007B503C" w:rsidRPr="00EE3311" w:rsidRDefault="007B503C" w:rsidP="00CB298D">
            <w:pPr>
              <w:pStyle w:val="TableParagraph"/>
              <w:spacing w:line="263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Государственное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регулирование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экономики.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Стратегическое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планирование</w:t>
            </w:r>
            <w:r w:rsidRPr="00EE3311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</w:p>
          <w:p w:rsidR="007B503C" w:rsidRPr="00EE3311" w:rsidRDefault="007B503C" w:rsidP="00CB298D">
            <w:pPr>
              <w:pStyle w:val="TableParagraph"/>
              <w:spacing w:before="2" w:line="267" w:lineRule="exact"/>
              <w:ind w:right="58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бюджетный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процесс</w:t>
            </w:r>
            <w:r w:rsidRPr="00EE3311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государственном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управлении</w:t>
            </w:r>
          </w:p>
        </w:tc>
      </w:tr>
      <w:tr w:rsidR="00EE3311" w:rsidRPr="00EE3311" w:rsidTr="00EE3311">
        <w:trPr>
          <w:trHeight w:val="4421"/>
        </w:trPr>
        <w:tc>
          <w:tcPr>
            <w:tcW w:w="2007" w:type="dxa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4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 и ресурсы</w:t>
            </w:r>
          </w:p>
        </w:tc>
        <w:tc>
          <w:tcPr>
            <w:tcW w:w="8648" w:type="dxa"/>
            <w:gridSpan w:val="3"/>
            <w:tcBorders>
              <w:bottom w:val="single" w:sz="4" w:space="0" w:color="auto"/>
            </w:tcBorders>
          </w:tcPr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Литература: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Республики Казахстан "О товарных знаках, знаках обслуживания и наименованиях мест происхождения товаров"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Патентный закон Республики Казахстан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hyperlink r:id="rId7" w:tooltip="Закон Республики Казахстан от 31 октября 2015 года № 381-V «О коммерциализации результатов научной и (или) научно-технической деятельности» (с изменениями и дополнениями по состоянию на 31.03.2021 г.)" w:history="1">
              <w:r w:rsidRPr="00EE3311">
                <w:rPr>
                  <w:color w:val="000000" w:themeColor="text1"/>
                  <w:sz w:val="24"/>
                  <w:szCs w:val="24"/>
                </w:rPr>
                <w:t>Закон</w:t>
              </w:r>
            </w:hyperlink>
            <w:r w:rsidRPr="00EE3311">
              <w:rPr>
                <w:color w:val="000000" w:themeColor="text1"/>
                <w:sz w:val="24"/>
                <w:szCs w:val="24"/>
              </w:rPr>
              <w:t> Республики Казахстан от 31 октября 2015 года «О коммерциализации результатов научной и (или) научно-технической деятельности»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 "О науке"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Закон РК, Закон «Об авторских и смежных правах»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Степанова И.П.  Управление интеллектуальной собственностью: учеб.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пособие.Саратов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2017.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Наумов А.Ф., Захарова А.А. Коммерциализация научных результатов как стадия инновационного процесса // Инновационная деятельность. 2013. № 2.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 Наумов А.Ф. Оценка объектов интеллектуальной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>собственности :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учеб. пособие. Саратов, 2012 </w:t>
            </w:r>
          </w:p>
          <w:p w:rsidR="007B503C" w:rsidRPr="00EE3311" w:rsidRDefault="007B503C" w:rsidP="00EE3311">
            <w:pPr>
              <w:pStyle w:val="TableParagraph"/>
              <w:spacing w:line="263" w:lineRule="exact"/>
              <w:ind w:left="120" w:right="23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 xml:space="preserve">А.А.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Дыжова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Основы управления интеллектуальной собственностью.           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Могилёв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2007</w:t>
            </w:r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64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582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Академи-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чес</w:t>
            </w:r>
            <w:r w:rsidRPr="00EE3311">
              <w:rPr>
                <w:color w:val="000000" w:themeColor="text1"/>
                <w:sz w:val="24"/>
                <w:szCs w:val="24"/>
              </w:rPr>
              <w:t>кая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политика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 курса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контексте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1"/>
                <w:sz w:val="24"/>
                <w:szCs w:val="24"/>
              </w:rPr>
              <w:t>универси-тетс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>ки</w:t>
            </w:r>
            <w:proofErr w:type="spellEnd"/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 морально-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этических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ценностей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spacing w:line="267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Правила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академического</w:t>
            </w:r>
            <w:r w:rsidRPr="00EE3311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поведения:</w:t>
            </w:r>
          </w:p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Всем обучающимся необходимо зарегистрироваться на МООК. Сроки прохождения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модулей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онлайн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неукоснительно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соблюдаться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соответствии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графиком</w:t>
            </w:r>
            <w:r w:rsidRPr="00EE3311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изучения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дисциплины.</w:t>
            </w:r>
          </w:p>
          <w:p w:rsidR="00EE3311" w:rsidRPr="00EE3311" w:rsidRDefault="00EE3311" w:rsidP="00CB298D">
            <w:pPr>
              <w:pStyle w:val="TableParagraph"/>
              <w:spacing w:before="2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ВНИМАНИЕ!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Несоблюдение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дедлайнов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приводит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потере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баллов!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Дедлайн</w:t>
            </w:r>
            <w:proofErr w:type="spellEnd"/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каждого задания указан в календаре (графике) реализации содержания учебного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курса,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также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</w:t>
            </w:r>
            <w:r w:rsidRPr="00EE3311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МООК.</w:t>
            </w:r>
          </w:p>
          <w:p w:rsidR="00EE3311" w:rsidRPr="00EE3311" w:rsidRDefault="00EE3311" w:rsidP="00CB298D">
            <w:pPr>
              <w:pStyle w:val="TableParagraph"/>
              <w:spacing w:line="274" w:lineRule="exact"/>
              <w:ind w:left="148" w:right="582"/>
              <w:jc w:val="both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Академические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ценности: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spacing w:before="2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Практические/лабораторные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занятия,</w:t>
            </w:r>
            <w:r w:rsidRPr="00EE3311">
              <w:rPr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СРС</w:t>
            </w:r>
            <w:r w:rsidRPr="00EE3311">
              <w:rPr>
                <w:color w:val="000000" w:themeColor="text1"/>
                <w:spacing w:val="4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должна</w:t>
            </w:r>
            <w:r w:rsidRPr="00EE3311">
              <w:rPr>
                <w:color w:val="000000" w:themeColor="text1"/>
                <w:spacing w:val="5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носить</w:t>
            </w:r>
            <w:r w:rsidRPr="00EE3311">
              <w:rPr>
                <w:color w:val="000000" w:themeColor="text1"/>
                <w:spacing w:val="5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самостоятельный,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точечный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характер.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22"/>
              </w:tabs>
              <w:spacing w:before="3" w:line="237" w:lineRule="auto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Недопустимы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плагиат,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подлог,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использование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шпаргалок,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списывание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на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всех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этапах</w:t>
            </w:r>
            <w:r w:rsidRPr="00EE331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контроля.</w:t>
            </w:r>
          </w:p>
          <w:p w:rsidR="00EE3311" w:rsidRPr="00EE3311" w:rsidRDefault="00EE3311" w:rsidP="00CB298D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spacing w:line="274" w:lineRule="exact"/>
              <w:ind w:right="582" w:firstLine="0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t>Студенты</w:t>
            </w:r>
            <w:r w:rsidRPr="00EE3311">
              <w:rPr>
                <w:color w:val="000000" w:themeColor="text1"/>
                <w:spacing w:val="45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с</w:t>
            </w:r>
            <w:r w:rsidRPr="00EE3311">
              <w:rPr>
                <w:color w:val="000000" w:themeColor="text1"/>
                <w:spacing w:val="3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ограниченными</w:t>
            </w:r>
            <w:r w:rsidRPr="00EE3311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возможностями</w:t>
            </w:r>
            <w:r w:rsidRPr="00EE3311">
              <w:rPr>
                <w:color w:val="000000" w:themeColor="text1"/>
                <w:spacing w:val="3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могут</w:t>
            </w:r>
            <w:r w:rsidRPr="00EE3311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получать</w:t>
            </w:r>
            <w:r w:rsidRPr="00EE3311">
              <w:rPr>
                <w:color w:val="000000" w:themeColor="text1"/>
                <w:spacing w:val="4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консультационную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помощь</w:t>
            </w:r>
            <w:r w:rsidRPr="00EE3311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по</w:t>
            </w:r>
            <w:r w:rsidRPr="00EE3311">
              <w:rPr>
                <w:color w:val="000000" w:themeColor="text1"/>
                <w:spacing w:val="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е-адресу:</w:t>
            </w:r>
            <w:r w:rsidRPr="00EE3311">
              <w:rPr>
                <w:color w:val="000000" w:themeColor="text1"/>
                <w:spacing w:val="6"/>
                <w:sz w:val="24"/>
                <w:szCs w:val="24"/>
              </w:rPr>
              <w:t xml:space="preserve"> </w:t>
            </w:r>
            <w:hyperlink r:id="rId8">
              <w:r w:rsidRPr="00EE3311">
                <w:rPr>
                  <w:color w:val="000000" w:themeColor="text1"/>
                  <w:sz w:val="24"/>
                  <w:szCs w:val="24"/>
                </w:rPr>
                <w:t>zhatkanbayev@gmail.com</w:t>
              </w:r>
            </w:hyperlink>
          </w:p>
        </w:tc>
      </w:tr>
      <w:tr w:rsidR="00EE3311" w:rsidRPr="00EE3311" w:rsidTr="00EE33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7"/>
        </w:trPr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EE3311">
            <w:pPr>
              <w:pStyle w:val="TableParagraph"/>
              <w:ind w:right="22"/>
              <w:rPr>
                <w:color w:val="000000" w:themeColor="text1"/>
                <w:sz w:val="24"/>
                <w:szCs w:val="24"/>
              </w:rPr>
            </w:pPr>
            <w:r w:rsidRPr="00EE3311">
              <w:rPr>
                <w:color w:val="000000" w:themeColor="text1"/>
                <w:sz w:val="24"/>
                <w:szCs w:val="24"/>
              </w:rPr>
              <w:lastRenderedPageBreak/>
              <w:t>Политика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pacing w:val="-57"/>
                <w:sz w:val="24"/>
                <w:szCs w:val="24"/>
              </w:rPr>
              <w:t xml:space="preserve">    </w:t>
            </w:r>
            <w:r w:rsidRPr="00EE3311">
              <w:rPr>
                <w:color w:val="000000" w:themeColor="text1"/>
                <w:sz w:val="24"/>
                <w:szCs w:val="24"/>
              </w:rPr>
              <w:t>аттестации</w:t>
            </w:r>
          </w:p>
        </w:tc>
        <w:tc>
          <w:tcPr>
            <w:tcW w:w="8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311" w:rsidRPr="00EE3311" w:rsidRDefault="00EE3311" w:rsidP="00CB298D">
            <w:pPr>
              <w:pStyle w:val="TableParagraph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Критериальное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оценивание: оценивание результатов обучения в соотнесенности с</w:t>
            </w:r>
            <w:r w:rsidRPr="00EE3311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дескрипторами (проверка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 xml:space="preserve"> компетенций на рубежном контроле и</w:t>
            </w:r>
            <w:r w:rsidRPr="00EE3311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экзаменах).</w:t>
            </w:r>
          </w:p>
          <w:p w:rsidR="00EE3311" w:rsidRPr="00EE3311" w:rsidRDefault="00EE3311" w:rsidP="00EE3311">
            <w:pPr>
              <w:pStyle w:val="TableParagraph"/>
              <w:spacing w:line="274" w:lineRule="exact"/>
              <w:ind w:right="582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Суммативное</w:t>
            </w:r>
            <w:proofErr w:type="spellEnd"/>
            <w:r w:rsidRPr="00EE3311">
              <w:rPr>
                <w:color w:val="000000" w:themeColor="text1"/>
                <w:spacing w:val="73"/>
                <w:sz w:val="24"/>
                <w:szCs w:val="24"/>
              </w:rPr>
              <w:t xml:space="preserve"> </w:t>
            </w:r>
            <w:proofErr w:type="gramStart"/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оценивание:  </w:t>
            </w:r>
            <w:r w:rsidRPr="00EE3311">
              <w:rPr>
                <w:color w:val="000000" w:themeColor="text1"/>
                <w:spacing w:val="13"/>
                <w:sz w:val="24"/>
                <w:szCs w:val="24"/>
              </w:rPr>
              <w:t xml:space="preserve"> </w:t>
            </w:r>
            <w:proofErr w:type="gramEnd"/>
            <w:r w:rsidRPr="00EE3311">
              <w:rPr>
                <w:color w:val="000000" w:themeColor="text1"/>
                <w:sz w:val="24"/>
                <w:szCs w:val="24"/>
              </w:rPr>
              <w:t xml:space="preserve">оценивание  </w:t>
            </w:r>
            <w:r w:rsidRPr="00EE3311">
              <w:rPr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активности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работы  </w:t>
            </w:r>
            <w:r w:rsidRPr="00EE3311">
              <w:rPr>
                <w:color w:val="000000" w:themeColor="text1"/>
                <w:spacing w:val="19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в  </w:t>
            </w:r>
            <w:r w:rsidRPr="00EE3311">
              <w:rPr>
                <w:color w:val="000000" w:themeColor="text1"/>
                <w:spacing w:val="24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 xml:space="preserve">аудитории  </w:t>
            </w:r>
            <w:r w:rsidRPr="00EE3311">
              <w:rPr>
                <w:color w:val="000000" w:themeColor="text1"/>
                <w:spacing w:val="18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(на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E3311">
              <w:rPr>
                <w:color w:val="000000" w:themeColor="text1"/>
                <w:sz w:val="24"/>
                <w:szCs w:val="24"/>
              </w:rPr>
              <w:t>вебинаре</w:t>
            </w:r>
            <w:proofErr w:type="spellEnd"/>
            <w:r w:rsidRPr="00EE3311">
              <w:rPr>
                <w:color w:val="000000" w:themeColor="text1"/>
                <w:sz w:val="24"/>
                <w:szCs w:val="24"/>
              </w:rPr>
              <w:t>);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оценивание качества</w:t>
            </w:r>
            <w:r w:rsidRPr="00EE3311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выполненного</w:t>
            </w:r>
            <w:r w:rsidRPr="00EE3311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E3311">
              <w:rPr>
                <w:color w:val="000000" w:themeColor="text1"/>
                <w:sz w:val="24"/>
                <w:szCs w:val="24"/>
              </w:rPr>
              <w:t>задания.</w:t>
            </w:r>
          </w:p>
        </w:tc>
      </w:tr>
    </w:tbl>
    <w:p w:rsidR="00EE3311" w:rsidRPr="00EE3311" w:rsidRDefault="00EE3311" w:rsidP="00EE3311">
      <w:pPr>
        <w:pStyle w:val="a3"/>
        <w:spacing w:before="1"/>
        <w:ind w:right="582"/>
        <w:rPr>
          <w:b/>
          <w:color w:val="000000" w:themeColor="text1"/>
        </w:rPr>
      </w:pPr>
    </w:p>
    <w:p w:rsidR="00EE3311" w:rsidRPr="00EE3311" w:rsidRDefault="00EE3311" w:rsidP="00EE3311">
      <w:pPr>
        <w:pStyle w:val="a3"/>
        <w:spacing w:line="268" w:lineRule="exact"/>
        <w:ind w:left="2042" w:right="582"/>
        <w:jc w:val="center"/>
        <w:rPr>
          <w:color w:val="000000" w:themeColor="text1"/>
        </w:rPr>
      </w:pPr>
      <w:r w:rsidRPr="00EE3311">
        <w:rPr>
          <w:color w:val="000000" w:themeColor="text1"/>
        </w:rPr>
        <w:t>Календарь</w:t>
      </w:r>
      <w:r w:rsidRPr="00EE3311">
        <w:rPr>
          <w:color w:val="000000" w:themeColor="text1"/>
          <w:spacing w:val="-4"/>
        </w:rPr>
        <w:t xml:space="preserve"> </w:t>
      </w:r>
      <w:r w:rsidRPr="00EE3311">
        <w:rPr>
          <w:color w:val="000000" w:themeColor="text1"/>
        </w:rPr>
        <w:t>(график)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реализации</w:t>
      </w:r>
      <w:r w:rsidRPr="00EE3311">
        <w:rPr>
          <w:color w:val="000000" w:themeColor="text1"/>
          <w:spacing w:val="-7"/>
        </w:rPr>
        <w:t xml:space="preserve"> </w:t>
      </w:r>
      <w:r w:rsidRPr="00EE3311">
        <w:rPr>
          <w:color w:val="000000" w:themeColor="text1"/>
        </w:rPr>
        <w:t>содержания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учебного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курса</w:t>
      </w:r>
    </w:p>
    <w:p w:rsidR="00D71D61" w:rsidRDefault="00D71D61" w:rsidP="00BD4721">
      <w:pPr>
        <w:ind w:right="582"/>
        <w:jc w:val="both"/>
        <w:rPr>
          <w:color w:val="000000" w:themeColor="text1"/>
          <w:sz w:val="24"/>
          <w:szCs w:val="24"/>
        </w:rPr>
      </w:pPr>
    </w:p>
    <w:tbl>
      <w:tblPr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2240"/>
        <w:gridCol w:w="643"/>
        <w:gridCol w:w="840"/>
        <w:gridCol w:w="1068"/>
        <w:gridCol w:w="1020"/>
        <w:gridCol w:w="1276"/>
        <w:gridCol w:w="2552"/>
      </w:tblGrid>
      <w:tr w:rsidR="0038609E" w:rsidRPr="0038609E" w:rsidTr="00024D23">
        <w:trPr>
          <w:trHeight w:val="6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Кол- во часов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Форма проведения занятия /платформа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Модуль 1.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kk-KZ" w:eastAsia="ru-RU"/>
              </w:rPr>
              <w:t>С. Основные понятия и этапы  развития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1.1.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Основные положения об авторском праве и смежные права.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 Социально-экономическое значение интеллектуальной собственности в развитии общества.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 Общая характеристика права промышленной собственности и их правовая охрана.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С.З Основные положения об авторском праве и смежные права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1 Консультация по выполнению СРД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</w:t>
            </w:r>
          </w:p>
        </w:tc>
      </w:tr>
      <w:tr w:rsidR="0038609E" w:rsidRPr="0038609E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1. . Закон РК об авторском праве и смежных правах. Сравнительный анализ с законом одной из развитых или развивающихся стран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1.1</w:t>
            </w:r>
          </w:p>
          <w:p w:rsidR="00CB298D" w:rsidRDefault="00CB298D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ИД</w:t>
            </w:r>
          </w:p>
          <w:p w:rsidR="00CB298D" w:rsidRPr="0038609E" w:rsidRDefault="00CB298D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609E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8609E" w:rsidRPr="0038609E" w:rsidTr="00024D23">
        <w:trPr>
          <w:trHeight w:val="315"/>
        </w:trPr>
        <w:tc>
          <w:tcPr>
            <w:tcW w:w="10632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Модуль 2.</w:t>
            </w:r>
          </w:p>
        </w:tc>
      </w:tr>
      <w:tr w:rsidR="0038609E" w:rsidRPr="0038609E" w:rsidTr="00024D23">
        <w:trPr>
          <w:trHeight w:val="9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Л.4 Общие положения о патентной информации и документации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С.4. Рассмотреть общую характеристику права промышленной собственности и их правовая охрана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Л.5. Патентные исследования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38609E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С.5 Рассмотреть общие положения о патентной информации и документации в законодательстве РК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CB298D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2 Консультация по выполнению СРД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38609E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СРД. 2 Эссе. Патентный закон РК: общее и особенное относительно такого же закона развитых стран</w:t>
            </w:r>
          </w:p>
          <w:p w:rsidR="005657E0" w:rsidRPr="0038609E" w:rsidRDefault="005657E0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РК 1.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РО1 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1.2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Default="0038609E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Default="005657E0" w:rsidP="0038609E">
            <w:pPr>
              <w:widowControl/>
              <w:autoSpaceDE/>
              <w:autoSpaceDN/>
              <w:jc w:val="right"/>
              <w:rPr>
                <w:color w:val="000000" w:themeColor="text1"/>
                <w:sz w:val="24"/>
                <w:szCs w:val="24"/>
                <w:lang w:eastAsia="ru-RU"/>
              </w:rPr>
            </w:pPr>
          </w:p>
          <w:p w:rsidR="005657E0" w:rsidRPr="0038609E" w:rsidRDefault="005657E0" w:rsidP="005657E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609E" w:rsidRPr="0038609E" w:rsidRDefault="0038609E" w:rsidP="0038609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E617A8" w:rsidRPr="0038609E" w:rsidTr="00E617A8">
        <w:trPr>
          <w:trHeight w:val="35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РК 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spacing w:line="258" w:lineRule="exact"/>
              <w:ind w:left="0" w:right="-10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17A8" w:rsidRDefault="00E617A8" w:rsidP="00E617A8">
            <w:pPr>
              <w:pStyle w:val="TableParagraph"/>
              <w:ind w:left="0"/>
              <w:rPr>
                <w:sz w:val="20"/>
              </w:rPr>
            </w:pPr>
          </w:p>
        </w:tc>
      </w:tr>
      <w:tr w:rsidR="00E617A8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Л.6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 3.Промышленная собственность и их правовая охрана в Казахстане. Реферат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2.3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С.6. Изучить практику патентного исследования в Казахстане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Л.7.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5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4. Консультации по выполнению СРД 4. Система охраны и защиты нетрадиционных объектов интеллектуальной собственности в РК. Реферат.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Логическое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С.7. Патентные службы и патентные поверенные. Зарубежное патентование.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2.2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Л.8. Рынок интеллектуальной собственности и его значение в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С.8 . Нетрадиционные объекты интеллектуальной собственности и средства индивидуализации.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18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Л.9. Л.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5 Консультация по выполнению СРД 5 СРДП. 5. Консультация по приему МТ (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Midterm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Exam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И.Д 3.2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r w:rsidR="0097070F"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С.9.Изучить      рынок интеллектуальной собственности и </w:t>
            </w:r>
            <w:proofErr w:type="gram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его  значение</w:t>
            </w:r>
            <w:proofErr w:type="gram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в  инновационном развитии экономических субъектов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Л.10. Коммерциализация научных и научно технических результатов как объект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E617A8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С.10. Коммерциализация результатов интеллектуальной деятельности в процессе управления.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E617A8" w:rsidRPr="005657E0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СРД. 5 . Рынок интеллектуальной собственности: содержание, особенности, значение и роль в инновационном развитии Реферат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 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38609E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Проблемное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7A8" w:rsidRPr="005657E0" w:rsidRDefault="00E617A8" w:rsidP="00E617A8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r w:rsidRPr="005657E0">
              <w:rPr>
                <w:color w:val="000000" w:themeColor="text1"/>
                <w:sz w:val="24"/>
                <w:szCs w:val="24"/>
                <w:lang w:val="en-US" w:eastAsia="ru-RU"/>
              </w:rPr>
              <w:t> 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97070F" w:rsidTr="00346D11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53" w:lineRule="exact"/>
              <w:ind w:left="95" w:right="9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СРСП.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МТ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Default="0097070F" w:rsidP="009707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070F" w:rsidRPr="0097070F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proofErr w:type="spellStart"/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</w:p>
          <w:p w:rsidR="0097070F" w:rsidRPr="0097070F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ab/>
              <w:t>MS</w:t>
            </w:r>
          </w:p>
          <w:p w:rsidR="0097070F" w:rsidRPr="0097070F" w:rsidRDefault="0097070F" w:rsidP="0097070F">
            <w:pPr>
              <w:widowControl/>
              <w:autoSpaceDE/>
              <w:autoSpaceDN/>
              <w:rPr>
                <w:color w:val="000000" w:themeColor="text1"/>
                <w:spacing w:val="-1"/>
                <w:sz w:val="24"/>
                <w:szCs w:val="24"/>
                <w:lang w:eastAsia="ru-RU"/>
              </w:rPr>
            </w:pP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ab/>
              <w:t>/ ZOOM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МТ (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Midterm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Exam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38609E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Л.11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С.11.Рассмотреть коммерциализацию научных и научно технических результатов как объекта управления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3.1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 xml:space="preserve">Л.12 Оценка эффективности использования объектов интеллектуальной собственности в составе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97070F" w:rsidTr="00024D23">
        <w:trPr>
          <w:trHeight w:val="15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12. Методические основы к оценке рыночной стоимости интеллектуальной собственности.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97070F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97070F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6. Консультация по выполнению СРД 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Вебинар</w:t>
            </w:r>
            <w:proofErr w:type="spellEnd"/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MS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Teams</w:t>
            </w:r>
            <w:r w:rsidRPr="0097070F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</w:t>
            </w:r>
            <w:r w:rsidRPr="0038609E">
              <w:rPr>
                <w:color w:val="000000" w:themeColor="text1"/>
                <w:spacing w:val="-1"/>
                <w:sz w:val="24"/>
                <w:szCs w:val="24"/>
                <w:lang w:val="en-US" w:eastAsia="ru-RU"/>
              </w:rPr>
              <w:t>ZOOM</w:t>
            </w:r>
          </w:p>
        </w:tc>
      </w:tr>
      <w:tr w:rsidR="0097070F" w:rsidRPr="0038609E" w:rsidTr="00024D23">
        <w:trPr>
          <w:trHeight w:val="22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 6. Содержание работ в процессе управления коммерциализации научных результатов в инновационном процессе. Реферат.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Проблемное задание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6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Л.1З.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38609E" w:rsidTr="00024D23">
        <w:trPr>
          <w:trHeight w:val="124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С13. Оценка эффективности использования объектов интеллектуальной собственности в составе инновационных проектов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2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Л.14 . Государственное управление интеллектуальной собственностью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СРДП 6. Консультация по выполнению СРД 6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rFonts w:ascii="Calibri" w:hAnsi="Calibri"/>
                <w:color w:val="000000"/>
                <w:lang w:eastAsia="ru-RU"/>
              </w:rPr>
            </w:pPr>
            <w:r w:rsidRPr="0038609E">
              <w:rPr>
                <w:rFonts w:ascii="Calibri" w:hAnsi="Calibri"/>
                <w:color w:val="000000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38609E" w:rsidTr="00024D23">
        <w:trPr>
          <w:trHeight w:val="9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С.14. . Инновационный проект как объект управления: структура и содержание.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4.2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18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Л.15.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Видеолекция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в MS </w:t>
            </w:r>
            <w:proofErr w:type="spellStart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>Teams</w:t>
            </w:r>
            <w:proofErr w:type="spellEnd"/>
            <w:r w:rsidRPr="0038609E">
              <w:rPr>
                <w:color w:val="000000" w:themeColor="text1"/>
                <w:spacing w:val="-1"/>
                <w:sz w:val="24"/>
                <w:szCs w:val="24"/>
                <w:lang w:eastAsia="ru-RU"/>
              </w:rPr>
              <w:t xml:space="preserve"> / ZOOM</w:t>
            </w:r>
          </w:p>
        </w:tc>
      </w:tr>
      <w:tr w:rsidR="0097070F" w:rsidRPr="0038609E" w:rsidTr="00024D23">
        <w:trPr>
          <w:trHeight w:val="21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С.15. Рассмотрите международное сотрудничество и международные соглашения в области интеллектуальной собственности. Международные организации.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63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СРС. 6.Защита реферата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РО5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ИД 5.1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Вебинар</w:t>
            </w:r>
            <w:proofErr w:type="spellEnd"/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38609E">
              <w:rPr>
                <w:color w:val="000000" w:themeColor="text1"/>
                <w:sz w:val="24"/>
                <w:szCs w:val="24"/>
                <w:lang w:val="en-US" w:eastAsia="ru-RU"/>
              </w:rPr>
              <w:t xml:space="preserve"> MS Teams / ZOOM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97070F" w:rsidRPr="0038609E" w:rsidTr="00024D23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70F" w:rsidRPr="0038609E" w:rsidRDefault="0097070F" w:rsidP="0097070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38609E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</w:tbl>
    <w:p w:rsidR="00D71D61" w:rsidRPr="00EE3311" w:rsidRDefault="00D71D61">
      <w:pPr>
        <w:pStyle w:val="a3"/>
        <w:spacing w:before="9"/>
        <w:rPr>
          <w:color w:val="000000" w:themeColor="text1"/>
        </w:rPr>
      </w:pPr>
    </w:p>
    <w:p w:rsidR="00D71D61" w:rsidRDefault="00A10987">
      <w:pPr>
        <w:pStyle w:val="a3"/>
        <w:tabs>
          <w:tab w:val="left" w:pos="7144"/>
        </w:tabs>
        <w:spacing w:before="90"/>
        <w:ind w:left="719"/>
        <w:rPr>
          <w:color w:val="000000" w:themeColor="text1"/>
        </w:rPr>
      </w:pPr>
      <w:r w:rsidRPr="00EE3311">
        <w:rPr>
          <w:color w:val="000000" w:themeColor="text1"/>
        </w:rPr>
        <w:t>Декан</w:t>
      </w:r>
      <w:r w:rsidRPr="00EE3311">
        <w:rPr>
          <w:color w:val="000000" w:themeColor="text1"/>
          <w:spacing w:val="-1"/>
        </w:rPr>
        <w:t xml:space="preserve"> </w:t>
      </w:r>
      <w:r w:rsidRPr="00EE3311">
        <w:rPr>
          <w:color w:val="000000" w:themeColor="text1"/>
        </w:rPr>
        <w:t>ВШЭБ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Сагиева</w:t>
      </w:r>
      <w:proofErr w:type="spellEnd"/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Р. К.</w:t>
      </w:r>
    </w:p>
    <w:p w:rsidR="00D71D61" w:rsidRPr="00EE3311" w:rsidRDefault="00A10987">
      <w:pPr>
        <w:pStyle w:val="a3"/>
        <w:spacing w:before="3" w:line="275" w:lineRule="exact"/>
        <w:ind w:left="782"/>
        <w:rPr>
          <w:color w:val="000000" w:themeColor="text1"/>
        </w:rPr>
      </w:pP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1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-4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профессор</w:t>
      </w:r>
    </w:p>
    <w:p w:rsidR="0097070F" w:rsidRDefault="0097070F">
      <w:pPr>
        <w:pStyle w:val="a3"/>
        <w:spacing w:line="275" w:lineRule="exact"/>
        <w:ind w:left="719"/>
        <w:rPr>
          <w:color w:val="000000" w:themeColor="text1"/>
        </w:rPr>
      </w:pPr>
    </w:p>
    <w:p w:rsidR="00D71D61" w:rsidRPr="00EE3311" w:rsidRDefault="00A10987">
      <w:pPr>
        <w:pStyle w:val="a3"/>
        <w:spacing w:line="275" w:lineRule="exact"/>
        <w:ind w:left="719"/>
        <w:rPr>
          <w:color w:val="000000" w:themeColor="text1"/>
        </w:rPr>
      </w:pPr>
      <w:r w:rsidRPr="00EE3311">
        <w:rPr>
          <w:color w:val="000000" w:themeColor="text1"/>
        </w:rPr>
        <w:t>Председатель</w:t>
      </w:r>
      <w:r w:rsidRPr="00EE3311">
        <w:rPr>
          <w:color w:val="000000" w:themeColor="text1"/>
          <w:spacing w:val="-5"/>
        </w:rPr>
        <w:t xml:space="preserve"> </w:t>
      </w:r>
      <w:r w:rsidRPr="00EE3311">
        <w:rPr>
          <w:color w:val="000000" w:themeColor="text1"/>
        </w:rPr>
        <w:t>методического бюро</w:t>
      </w:r>
      <w:r w:rsidR="0097070F">
        <w:rPr>
          <w:color w:val="000000" w:themeColor="text1"/>
        </w:rPr>
        <w:t xml:space="preserve">                                               </w:t>
      </w:r>
      <w:proofErr w:type="spellStart"/>
      <w:r w:rsidR="0097070F">
        <w:rPr>
          <w:color w:val="000000" w:themeColor="text1"/>
        </w:rPr>
        <w:t>Кожамкулова</w:t>
      </w:r>
      <w:proofErr w:type="spellEnd"/>
      <w:r w:rsidR="0097070F">
        <w:rPr>
          <w:color w:val="000000" w:themeColor="text1"/>
        </w:rPr>
        <w:t xml:space="preserve"> Ж. Т.</w:t>
      </w:r>
      <w:bookmarkStart w:id="0" w:name="_GoBack"/>
      <w:bookmarkEnd w:id="0"/>
    </w:p>
    <w:p w:rsidR="00D71D61" w:rsidRPr="00EE3311" w:rsidRDefault="00D71D61">
      <w:pPr>
        <w:pStyle w:val="a3"/>
        <w:rPr>
          <w:color w:val="000000" w:themeColor="text1"/>
        </w:rPr>
      </w:pPr>
    </w:p>
    <w:p w:rsidR="00D71D61" w:rsidRPr="00EE3311" w:rsidRDefault="00A10987">
      <w:pPr>
        <w:pStyle w:val="a3"/>
        <w:tabs>
          <w:tab w:val="left" w:pos="7202"/>
        </w:tabs>
        <w:spacing w:line="242" w:lineRule="auto"/>
        <w:ind w:left="719" w:right="1835"/>
        <w:rPr>
          <w:color w:val="000000" w:themeColor="text1"/>
        </w:rPr>
      </w:pPr>
      <w:r w:rsidRPr="00EE3311">
        <w:rPr>
          <w:color w:val="000000" w:themeColor="text1"/>
        </w:rPr>
        <w:t>Заведующий кафедрой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Тургинбаева</w:t>
      </w:r>
      <w:proofErr w:type="spellEnd"/>
      <w:r w:rsidRPr="00EE3311">
        <w:rPr>
          <w:color w:val="000000" w:themeColor="text1"/>
        </w:rPr>
        <w:t xml:space="preserve"> А. Н.</w:t>
      </w:r>
      <w:r w:rsidRPr="00EE3311">
        <w:rPr>
          <w:color w:val="000000" w:themeColor="text1"/>
          <w:spacing w:val="-57"/>
        </w:rPr>
        <w:t xml:space="preserve"> </w:t>
      </w: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3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4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1"/>
        </w:rPr>
        <w:t xml:space="preserve"> </w:t>
      </w:r>
      <w:r w:rsidRPr="00EE3311">
        <w:rPr>
          <w:color w:val="000000" w:themeColor="text1"/>
        </w:rPr>
        <w:t>профессор</w:t>
      </w:r>
    </w:p>
    <w:p w:rsidR="00D71D61" w:rsidRPr="00EE3311" w:rsidRDefault="00D71D61">
      <w:pPr>
        <w:spacing w:line="242" w:lineRule="auto"/>
        <w:rPr>
          <w:color w:val="000000" w:themeColor="text1"/>
          <w:sz w:val="24"/>
          <w:szCs w:val="24"/>
        </w:rPr>
        <w:sectPr w:rsidR="00D71D61" w:rsidRPr="00EE3311">
          <w:pgSz w:w="11910" w:h="16840"/>
          <w:pgMar w:top="1120" w:right="0" w:bottom="280" w:left="980" w:header="720" w:footer="720" w:gutter="0"/>
          <w:cols w:space="720"/>
        </w:sectPr>
      </w:pPr>
    </w:p>
    <w:p w:rsidR="00D71D61" w:rsidRPr="00EE3311" w:rsidRDefault="00A10987">
      <w:pPr>
        <w:pStyle w:val="a3"/>
        <w:spacing w:before="66"/>
        <w:ind w:left="719"/>
        <w:rPr>
          <w:color w:val="000000" w:themeColor="text1"/>
        </w:rPr>
      </w:pPr>
      <w:r w:rsidRPr="00EE3311">
        <w:rPr>
          <w:color w:val="000000" w:themeColor="text1"/>
        </w:rPr>
        <w:lastRenderedPageBreak/>
        <w:t>Лектор</w:t>
      </w:r>
    </w:p>
    <w:p w:rsidR="00D71D61" w:rsidRPr="00EE3311" w:rsidRDefault="00A10987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  <w:r w:rsidRPr="00EE3311">
        <w:rPr>
          <w:color w:val="000000" w:themeColor="text1"/>
        </w:rPr>
        <w:t>д.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э.</w:t>
      </w:r>
      <w:r w:rsidRPr="00EE3311">
        <w:rPr>
          <w:color w:val="000000" w:themeColor="text1"/>
          <w:spacing w:val="2"/>
        </w:rPr>
        <w:t xml:space="preserve"> </w:t>
      </w:r>
      <w:r w:rsidRPr="00EE3311">
        <w:rPr>
          <w:color w:val="000000" w:themeColor="text1"/>
        </w:rPr>
        <w:t>н.,</w:t>
      </w:r>
      <w:r w:rsidRPr="00EE3311">
        <w:rPr>
          <w:color w:val="000000" w:themeColor="text1"/>
          <w:spacing w:val="-3"/>
        </w:rPr>
        <w:t xml:space="preserve"> </w:t>
      </w:r>
      <w:r w:rsidRPr="00EE3311">
        <w:rPr>
          <w:color w:val="000000" w:themeColor="text1"/>
        </w:rPr>
        <w:t>профессор</w:t>
      </w:r>
      <w:r w:rsidRPr="00EE3311">
        <w:rPr>
          <w:color w:val="000000" w:themeColor="text1"/>
        </w:rPr>
        <w:tab/>
      </w:r>
      <w:proofErr w:type="spellStart"/>
      <w:r w:rsidRPr="00EE3311">
        <w:rPr>
          <w:color w:val="000000" w:themeColor="text1"/>
        </w:rPr>
        <w:t>Жатканбаев</w:t>
      </w:r>
      <w:proofErr w:type="spellEnd"/>
      <w:r w:rsidRPr="00EE3311">
        <w:rPr>
          <w:color w:val="000000" w:themeColor="text1"/>
          <w:spacing w:val="59"/>
        </w:rPr>
        <w:t xml:space="preserve"> </w:t>
      </w:r>
      <w:r w:rsidRPr="00EE3311">
        <w:rPr>
          <w:color w:val="000000" w:themeColor="text1"/>
        </w:rPr>
        <w:t>Е.</w:t>
      </w:r>
      <w:r w:rsidRPr="00EE3311">
        <w:rPr>
          <w:color w:val="000000" w:themeColor="text1"/>
          <w:spacing w:val="-2"/>
        </w:rPr>
        <w:t xml:space="preserve"> </w:t>
      </w:r>
      <w:r w:rsidRPr="00EE3311">
        <w:rPr>
          <w:color w:val="000000" w:themeColor="text1"/>
        </w:rPr>
        <w:t>Б.</w:t>
      </w:r>
    </w:p>
    <w:p w:rsidR="00BD4721" w:rsidRPr="00EE3311" w:rsidRDefault="00BD4721">
      <w:pPr>
        <w:pStyle w:val="a3"/>
        <w:tabs>
          <w:tab w:val="left" w:pos="7264"/>
        </w:tabs>
        <w:spacing w:before="3"/>
        <w:ind w:left="719"/>
        <w:rPr>
          <w:color w:val="000000" w:themeColor="text1"/>
        </w:rPr>
      </w:pPr>
    </w:p>
    <w:sectPr w:rsidR="00BD4721" w:rsidRPr="00EE3311">
      <w:pgSz w:w="11910" w:h="16840"/>
      <w:pgMar w:top="1040" w:right="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2396B"/>
    <w:multiLevelType w:val="hybridMultilevel"/>
    <w:tmpl w:val="0B2ABC76"/>
    <w:lvl w:ilvl="0" w:tplc="B3DECB7C">
      <w:numFmt w:val="bullet"/>
      <w:lvlText w:val="-"/>
      <w:lvlJc w:val="left"/>
      <w:pPr>
        <w:ind w:left="114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BE1980">
      <w:numFmt w:val="bullet"/>
      <w:lvlText w:val="•"/>
      <w:lvlJc w:val="left"/>
      <w:pPr>
        <w:ind w:left="997" w:hanging="260"/>
      </w:pPr>
      <w:rPr>
        <w:rFonts w:hint="default"/>
        <w:lang w:val="ru-RU" w:eastAsia="en-US" w:bidi="ar-SA"/>
      </w:rPr>
    </w:lvl>
    <w:lvl w:ilvl="2" w:tplc="CCD23518">
      <w:numFmt w:val="bullet"/>
      <w:lvlText w:val="•"/>
      <w:lvlJc w:val="left"/>
      <w:pPr>
        <w:ind w:left="1874" w:hanging="260"/>
      </w:pPr>
      <w:rPr>
        <w:rFonts w:hint="default"/>
        <w:lang w:val="ru-RU" w:eastAsia="en-US" w:bidi="ar-SA"/>
      </w:rPr>
    </w:lvl>
    <w:lvl w:ilvl="3" w:tplc="55A89298">
      <w:numFmt w:val="bullet"/>
      <w:lvlText w:val="•"/>
      <w:lvlJc w:val="left"/>
      <w:pPr>
        <w:ind w:left="2751" w:hanging="260"/>
      </w:pPr>
      <w:rPr>
        <w:rFonts w:hint="default"/>
        <w:lang w:val="ru-RU" w:eastAsia="en-US" w:bidi="ar-SA"/>
      </w:rPr>
    </w:lvl>
    <w:lvl w:ilvl="4" w:tplc="4E54802A">
      <w:numFmt w:val="bullet"/>
      <w:lvlText w:val="•"/>
      <w:lvlJc w:val="left"/>
      <w:pPr>
        <w:ind w:left="3629" w:hanging="260"/>
      </w:pPr>
      <w:rPr>
        <w:rFonts w:hint="default"/>
        <w:lang w:val="ru-RU" w:eastAsia="en-US" w:bidi="ar-SA"/>
      </w:rPr>
    </w:lvl>
    <w:lvl w:ilvl="5" w:tplc="6F98AB9E">
      <w:numFmt w:val="bullet"/>
      <w:lvlText w:val="•"/>
      <w:lvlJc w:val="left"/>
      <w:pPr>
        <w:ind w:left="4506" w:hanging="260"/>
      </w:pPr>
      <w:rPr>
        <w:rFonts w:hint="default"/>
        <w:lang w:val="ru-RU" w:eastAsia="en-US" w:bidi="ar-SA"/>
      </w:rPr>
    </w:lvl>
    <w:lvl w:ilvl="6" w:tplc="5060E2DE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7" w:tplc="0EAA089A">
      <w:numFmt w:val="bullet"/>
      <w:lvlText w:val="•"/>
      <w:lvlJc w:val="left"/>
      <w:pPr>
        <w:ind w:left="6261" w:hanging="260"/>
      </w:pPr>
      <w:rPr>
        <w:rFonts w:hint="default"/>
        <w:lang w:val="ru-RU" w:eastAsia="en-US" w:bidi="ar-SA"/>
      </w:rPr>
    </w:lvl>
    <w:lvl w:ilvl="8" w:tplc="681EA0F0">
      <w:numFmt w:val="bullet"/>
      <w:lvlText w:val="•"/>
      <w:lvlJc w:val="left"/>
      <w:pPr>
        <w:ind w:left="7138" w:hanging="260"/>
      </w:pPr>
      <w:rPr>
        <w:rFonts w:hint="default"/>
        <w:lang w:val="ru-RU" w:eastAsia="en-US" w:bidi="ar-SA"/>
      </w:rPr>
    </w:lvl>
  </w:abstractNum>
  <w:abstractNum w:abstractNumId="1">
    <w:nsid w:val="4F861093"/>
    <w:multiLevelType w:val="hybridMultilevel"/>
    <w:tmpl w:val="1590B726"/>
    <w:lvl w:ilvl="0" w:tplc="9F26F478">
      <w:start w:val="5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FE95F2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CFB86D62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D4BEFDF0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A9767D70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CA0A8E4A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5282BE76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2F961754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492A4AAA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abstractNum w:abstractNumId="2">
    <w:nsid w:val="5D28156F"/>
    <w:multiLevelType w:val="hybridMultilevel"/>
    <w:tmpl w:val="F5FE9950"/>
    <w:lvl w:ilvl="0" w:tplc="03C4D53A">
      <w:start w:val="1"/>
      <w:numFmt w:val="decimal"/>
      <w:lvlText w:val="%1."/>
      <w:lvlJc w:val="left"/>
      <w:pPr>
        <w:ind w:left="114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90EC0C">
      <w:numFmt w:val="bullet"/>
      <w:lvlText w:val="•"/>
      <w:lvlJc w:val="left"/>
      <w:pPr>
        <w:ind w:left="971" w:hanging="246"/>
      </w:pPr>
      <w:rPr>
        <w:rFonts w:hint="default"/>
        <w:lang w:val="ru-RU" w:eastAsia="en-US" w:bidi="ar-SA"/>
      </w:rPr>
    </w:lvl>
    <w:lvl w:ilvl="2" w:tplc="0DD4D568">
      <w:numFmt w:val="bullet"/>
      <w:lvlText w:val="•"/>
      <w:lvlJc w:val="left"/>
      <w:pPr>
        <w:ind w:left="1823" w:hanging="246"/>
      </w:pPr>
      <w:rPr>
        <w:rFonts w:hint="default"/>
        <w:lang w:val="ru-RU" w:eastAsia="en-US" w:bidi="ar-SA"/>
      </w:rPr>
    </w:lvl>
    <w:lvl w:ilvl="3" w:tplc="8182C754">
      <w:numFmt w:val="bullet"/>
      <w:lvlText w:val="•"/>
      <w:lvlJc w:val="left"/>
      <w:pPr>
        <w:ind w:left="2675" w:hanging="246"/>
      </w:pPr>
      <w:rPr>
        <w:rFonts w:hint="default"/>
        <w:lang w:val="ru-RU" w:eastAsia="en-US" w:bidi="ar-SA"/>
      </w:rPr>
    </w:lvl>
    <w:lvl w:ilvl="4" w:tplc="88B653FC">
      <w:numFmt w:val="bullet"/>
      <w:lvlText w:val="•"/>
      <w:lvlJc w:val="left"/>
      <w:pPr>
        <w:ind w:left="3527" w:hanging="246"/>
      </w:pPr>
      <w:rPr>
        <w:rFonts w:hint="default"/>
        <w:lang w:val="ru-RU" w:eastAsia="en-US" w:bidi="ar-SA"/>
      </w:rPr>
    </w:lvl>
    <w:lvl w:ilvl="5" w:tplc="445A9E14">
      <w:numFmt w:val="bullet"/>
      <w:lvlText w:val="•"/>
      <w:lvlJc w:val="left"/>
      <w:pPr>
        <w:ind w:left="4379" w:hanging="246"/>
      </w:pPr>
      <w:rPr>
        <w:rFonts w:hint="default"/>
        <w:lang w:val="ru-RU" w:eastAsia="en-US" w:bidi="ar-SA"/>
      </w:rPr>
    </w:lvl>
    <w:lvl w:ilvl="6" w:tplc="F71695D4">
      <w:numFmt w:val="bullet"/>
      <w:lvlText w:val="•"/>
      <w:lvlJc w:val="left"/>
      <w:pPr>
        <w:ind w:left="5230" w:hanging="246"/>
      </w:pPr>
      <w:rPr>
        <w:rFonts w:hint="default"/>
        <w:lang w:val="ru-RU" w:eastAsia="en-US" w:bidi="ar-SA"/>
      </w:rPr>
    </w:lvl>
    <w:lvl w:ilvl="7" w:tplc="5A002A8E">
      <w:numFmt w:val="bullet"/>
      <w:lvlText w:val="•"/>
      <w:lvlJc w:val="left"/>
      <w:pPr>
        <w:ind w:left="6082" w:hanging="246"/>
      </w:pPr>
      <w:rPr>
        <w:rFonts w:hint="default"/>
        <w:lang w:val="ru-RU" w:eastAsia="en-US" w:bidi="ar-SA"/>
      </w:rPr>
    </w:lvl>
    <w:lvl w:ilvl="8" w:tplc="E6BC406E">
      <w:numFmt w:val="bullet"/>
      <w:lvlText w:val="•"/>
      <w:lvlJc w:val="left"/>
      <w:pPr>
        <w:ind w:left="6934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61"/>
    <w:rsid w:val="00024D23"/>
    <w:rsid w:val="0004360C"/>
    <w:rsid w:val="000E57D7"/>
    <w:rsid w:val="00191E6B"/>
    <w:rsid w:val="002B0770"/>
    <w:rsid w:val="00333E77"/>
    <w:rsid w:val="00344E06"/>
    <w:rsid w:val="00373195"/>
    <w:rsid w:val="0038609E"/>
    <w:rsid w:val="004B20B6"/>
    <w:rsid w:val="004D33E3"/>
    <w:rsid w:val="005657E0"/>
    <w:rsid w:val="00646D27"/>
    <w:rsid w:val="006C08C9"/>
    <w:rsid w:val="00741C85"/>
    <w:rsid w:val="0077187B"/>
    <w:rsid w:val="007B4CC9"/>
    <w:rsid w:val="007B503C"/>
    <w:rsid w:val="0086599E"/>
    <w:rsid w:val="009319EE"/>
    <w:rsid w:val="0097070F"/>
    <w:rsid w:val="009A277B"/>
    <w:rsid w:val="00A10987"/>
    <w:rsid w:val="00B1230C"/>
    <w:rsid w:val="00B41F4F"/>
    <w:rsid w:val="00BD4721"/>
    <w:rsid w:val="00CB298D"/>
    <w:rsid w:val="00CB7C80"/>
    <w:rsid w:val="00D01930"/>
    <w:rsid w:val="00D65759"/>
    <w:rsid w:val="00D71D61"/>
    <w:rsid w:val="00E32401"/>
    <w:rsid w:val="00E617A8"/>
    <w:rsid w:val="00EA4D81"/>
    <w:rsid w:val="00EE3311"/>
    <w:rsid w:val="00F45E7B"/>
    <w:rsid w:val="00F5719F"/>
    <w:rsid w:val="00F8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0204E-526C-41D0-85A5-4A35A26A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55" w:right="217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customStyle="1" w:styleId="Default">
    <w:name w:val="Default"/>
    <w:rsid w:val="00B1230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Emphasis"/>
    <w:basedOn w:val="a0"/>
    <w:uiPriority w:val="20"/>
    <w:qFormat/>
    <w:rsid w:val="00B1230C"/>
    <w:rPr>
      <w:i/>
      <w:iCs/>
    </w:rPr>
  </w:style>
  <w:style w:type="character" w:customStyle="1" w:styleId="s2">
    <w:name w:val="s2"/>
    <w:basedOn w:val="a0"/>
    <w:rsid w:val="00191E6B"/>
  </w:style>
  <w:style w:type="character" w:styleId="a6">
    <w:name w:val="Hyperlink"/>
    <w:basedOn w:val="a0"/>
    <w:uiPriority w:val="99"/>
    <w:semiHidden/>
    <w:unhideWhenUsed/>
    <w:rsid w:val="00191E6B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187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8">
    <w:name w:val="Table Grid"/>
    <w:basedOn w:val="a1"/>
    <w:uiPriority w:val="59"/>
    <w:rsid w:val="0077187B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tkanbayev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318063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tkanbaye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9E68F-A8BA-4CE0-B6E8-86E73927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1</Pages>
  <Words>2024</Words>
  <Characters>11543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29</cp:revision>
  <dcterms:created xsi:type="dcterms:W3CDTF">2021-09-28T13:43:00Z</dcterms:created>
  <dcterms:modified xsi:type="dcterms:W3CDTF">2021-09-29T15:16:00Z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2021-09-22T00:00:00Z</vt:filetime>
  </property>
</Properties>
</file>